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DB2C4" w14:textId="77777777" w:rsidR="00494214" w:rsidRPr="007D2265" w:rsidRDefault="00494214" w:rsidP="00494214">
      <w:pPr>
        <w:widowControl/>
        <w:shd w:val="clear" w:color="auto" w:fill="FFFFFF"/>
        <w:spacing w:before="300" w:after="150" w:line="360" w:lineRule="atLeast"/>
        <w:jc w:val="center"/>
        <w:outlineLvl w:val="0"/>
        <w:rPr>
          <w:rFonts w:ascii="inherit" w:eastAsia="微软雅黑" w:hAnsi="inherit" w:cs="宋体" w:hint="eastAsia"/>
          <w:b/>
          <w:bCs/>
          <w:color w:val="444444"/>
          <w:kern w:val="36"/>
          <w:sz w:val="36"/>
          <w:szCs w:val="36"/>
        </w:rPr>
      </w:pPr>
      <w:r w:rsidRPr="007D2265">
        <w:rPr>
          <w:rFonts w:ascii="inherit" w:eastAsia="微软雅黑" w:hAnsi="inherit" w:cs="宋体" w:hint="eastAsia"/>
          <w:b/>
          <w:bCs/>
          <w:color w:val="444444"/>
          <w:kern w:val="36"/>
          <w:sz w:val="36"/>
          <w:szCs w:val="36"/>
        </w:rPr>
        <w:t>河南理工大学</w:t>
      </w:r>
    </w:p>
    <w:p w14:paraId="4DE8FAA1" w14:textId="0CDFFC35" w:rsidR="007D2265" w:rsidRPr="007D2265" w:rsidRDefault="00494214" w:rsidP="00843CCC">
      <w:pPr>
        <w:widowControl/>
        <w:shd w:val="clear" w:color="auto" w:fill="FFFFFF"/>
        <w:spacing w:before="300" w:after="150" w:line="300" w:lineRule="atLeast"/>
        <w:jc w:val="center"/>
        <w:outlineLvl w:val="0"/>
        <w:rPr>
          <w:rFonts w:ascii="inherit" w:eastAsia="微软雅黑" w:hAnsi="inherit" w:cs="宋体" w:hint="eastAsia"/>
          <w:b/>
          <w:bCs/>
          <w:color w:val="444444"/>
          <w:kern w:val="36"/>
          <w:sz w:val="36"/>
          <w:szCs w:val="36"/>
        </w:rPr>
      </w:pPr>
      <w:r w:rsidRPr="007D2265">
        <w:rPr>
          <w:rFonts w:ascii="inherit" w:eastAsia="微软雅黑" w:hAnsi="inherit" w:cs="宋体"/>
          <w:b/>
          <w:bCs/>
          <w:color w:val="444444"/>
          <w:kern w:val="36"/>
          <w:sz w:val="36"/>
          <w:szCs w:val="36"/>
        </w:rPr>
        <w:t>关于对</w:t>
      </w:r>
      <w:r w:rsidRPr="007D2265">
        <w:rPr>
          <w:rFonts w:ascii="inherit" w:eastAsia="微软雅黑" w:hAnsi="inherit" w:cs="宋体" w:hint="eastAsia"/>
          <w:b/>
          <w:bCs/>
          <w:color w:val="444444"/>
          <w:kern w:val="36"/>
          <w:sz w:val="36"/>
          <w:szCs w:val="36"/>
        </w:rPr>
        <w:t>工程采购</w:t>
      </w:r>
      <w:r w:rsidRPr="007D2265">
        <w:rPr>
          <w:rFonts w:ascii="inherit" w:eastAsia="微软雅黑" w:hAnsi="inherit" w:cs="宋体"/>
          <w:b/>
          <w:bCs/>
          <w:color w:val="444444"/>
          <w:kern w:val="36"/>
          <w:sz w:val="36"/>
          <w:szCs w:val="36"/>
        </w:rPr>
        <w:t>失信行为</w:t>
      </w:r>
      <w:r w:rsidR="00442A97" w:rsidRPr="007D2265">
        <w:rPr>
          <w:rFonts w:ascii="inherit" w:eastAsia="微软雅黑" w:hAnsi="inherit" w:cs="宋体" w:hint="eastAsia"/>
          <w:b/>
          <w:bCs/>
          <w:color w:val="444444"/>
          <w:kern w:val="36"/>
          <w:sz w:val="36"/>
          <w:szCs w:val="36"/>
        </w:rPr>
        <w:t>列入“黑名单”</w:t>
      </w:r>
      <w:r w:rsidRPr="007D2265">
        <w:rPr>
          <w:rFonts w:ascii="inherit" w:eastAsia="微软雅黑" w:hAnsi="inherit" w:cs="宋体"/>
          <w:b/>
          <w:bCs/>
          <w:color w:val="444444"/>
          <w:kern w:val="36"/>
          <w:sz w:val="36"/>
          <w:szCs w:val="36"/>
        </w:rPr>
        <w:t>的</w:t>
      </w:r>
      <w:r w:rsidR="00C1194A">
        <w:rPr>
          <w:rFonts w:ascii="inherit" w:eastAsia="微软雅黑" w:hAnsi="inherit" w:cs="宋体" w:hint="eastAsia"/>
          <w:b/>
          <w:bCs/>
          <w:color w:val="444444"/>
          <w:kern w:val="36"/>
          <w:sz w:val="36"/>
          <w:szCs w:val="36"/>
        </w:rPr>
        <w:t>处理</w:t>
      </w:r>
      <w:r w:rsidRPr="007D2265">
        <w:rPr>
          <w:rFonts w:ascii="inherit" w:eastAsia="微软雅黑" w:hAnsi="inherit" w:cs="宋体"/>
          <w:b/>
          <w:bCs/>
          <w:color w:val="444444"/>
          <w:kern w:val="36"/>
          <w:sz w:val="36"/>
          <w:szCs w:val="36"/>
        </w:rPr>
        <w:t>公告</w:t>
      </w:r>
    </w:p>
    <w:p w14:paraId="1E3FC3B9" w14:textId="5BA7C2CC" w:rsidR="00494214" w:rsidRPr="00494214" w:rsidRDefault="00494214" w:rsidP="00843CCC">
      <w:pPr>
        <w:widowControl/>
        <w:shd w:val="clear" w:color="auto" w:fill="FFFFFF"/>
        <w:spacing w:before="300" w:after="150" w:line="300" w:lineRule="atLeast"/>
        <w:jc w:val="center"/>
        <w:outlineLvl w:val="0"/>
        <w:rPr>
          <w:rFonts w:ascii="inherit" w:eastAsia="微软雅黑" w:hAnsi="inherit" w:cs="宋体" w:hint="eastAsia"/>
          <w:b/>
          <w:bCs/>
          <w:color w:val="444444"/>
          <w:kern w:val="36"/>
          <w:sz w:val="30"/>
          <w:szCs w:val="30"/>
        </w:rPr>
      </w:pPr>
      <w:r w:rsidRPr="00494214">
        <w:rPr>
          <w:rFonts w:ascii="inherit" w:eastAsia="微软雅黑" w:hAnsi="inherit" w:cs="宋体"/>
          <w:b/>
          <w:bCs/>
          <w:color w:val="444444"/>
          <w:kern w:val="36"/>
          <w:sz w:val="30"/>
          <w:szCs w:val="30"/>
        </w:rPr>
        <w:t>（</w:t>
      </w:r>
      <w:r w:rsidRPr="00494214">
        <w:rPr>
          <w:rFonts w:ascii="inherit" w:eastAsia="微软雅黑" w:hAnsi="inherit" w:cs="宋体"/>
          <w:b/>
          <w:bCs/>
          <w:color w:val="444444"/>
          <w:kern w:val="36"/>
          <w:sz w:val="30"/>
          <w:szCs w:val="30"/>
        </w:rPr>
        <w:t>202</w:t>
      </w:r>
      <w:r w:rsidRPr="00DC574E">
        <w:rPr>
          <w:rFonts w:ascii="inherit" w:eastAsia="微软雅黑" w:hAnsi="inherit" w:cs="宋体" w:hint="eastAsia"/>
          <w:b/>
          <w:bCs/>
          <w:color w:val="444444"/>
          <w:kern w:val="36"/>
          <w:sz w:val="30"/>
          <w:szCs w:val="30"/>
        </w:rPr>
        <w:t>4</w:t>
      </w:r>
      <w:r w:rsidRPr="00494214">
        <w:rPr>
          <w:rFonts w:ascii="inherit" w:eastAsia="微软雅黑" w:hAnsi="inherit" w:cs="宋体"/>
          <w:b/>
          <w:bCs/>
          <w:color w:val="444444"/>
          <w:kern w:val="36"/>
          <w:sz w:val="30"/>
          <w:szCs w:val="30"/>
        </w:rPr>
        <w:t>年</w:t>
      </w:r>
      <w:r w:rsidRPr="00DC574E">
        <w:rPr>
          <w:rFonts w:ascii="inherit" w:eastAsia="微软雅黑" w:hAnsi="inherit" w:cs="宋体" w:hint="eastAsia"/>
          <w:b/>
          <w:bCs/>
          <w:color w:val="444444"/>
          <w:kern w:val="36"/>
          <w:sz w:val="30"/>
          <w:szCs w:val="30"/>
        </w:rPr>
        <w:t>1</w:t>
      </w:r>
      <w:r w:rsidRPr="00494214">
        <w:rPr>
          <w:rFonts w:ascii="inherit" w:eastAsia="微软雅黑" w:hAnsi="inherit" w:cs="宋体"/>
          <w:b/>
          <w:bCs/>
          <w:color w:val="444444"/>
          <w:kern w:val="36"/>
          <w:sz w:val="30"/>
          <w:szCs w:val="30"/>
        </w:rPr>
        <w:t>号）</w:t>
      </w:r>
    </w:p>
    <w:p w14:paraId="0F4464BB" w14:textId="1353486D" w:rsidR="00494214" w:rsidRPr="005A3EBF" w:rsidRDefault="00C373FF" w:rsidP="00DC574E">
      <w:pPr>
        <w:widowControl/>
        <w:shd w:val="clear" w:color="auto" w:fill="FFFFFF"/>
        <w:spacing w:line="540" w:lineRule="exact"/>
        <w:ind w:firstLine="5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河南理工大学在《</w:t>
      </w:r>
      <w:bookmarkStart w:id="0" w:name="OLE_LINK2"/>
      <w:bookmarkStart w:id="1" w:name="OLE_LINK1"/>
      <w:r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河南理工大学</w:t>
      </w:r>
      <w:bookmarkEnd w:id="0"/>
      <w:r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国家重点实验室大楼西配楼一楼实验室地面维修</w:t>
      </w:r>
      <w:bookmarkEnd w:id="1"/>
      <w:r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及音乐学院门前场地和雨水改造工程》项目</w:t>
      </w:r>
      <w:r w:rsidR="00494214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采购</w:t>
      </w:r>
      <w:r w:rsidR="009A2696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实施</w:t>
      </w:r>
      <w:r w:rsidR="00494214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过程中，</w:t>
      </w:r>
      <w:r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《河南理工大学国家重点实验室大楼西配楼一楼实验室地面维修工程》（一标段）</w:t>
      </w:r>
      <w:r w:rsidR="007D2265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（采购编号：</w:t>
      </w:r>
      <w:r w:rsidR="007231C1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[</w:t>
      </w:r>
      <w:r w:rsidR="007D2265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HXZB</w:t>
      </w:r>
      <w:r w:rsidR="007231C1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]</w:t>
      </w:r>
      <w:r w:rsidR="007D2265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20240664）</w:t>
      </w:r>
      <w:r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项目成交单位</w:t>
      </w:r>
      <w:bookmarkStart w:id="2" w:name="OLE_LINK3"/>
      <w:bookmarkStart w:id="3" w:name="OLE_LINK4"/>
      <w:r w:rsidR="00494214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河南</w:t>
      </w:r>
      <w:proofErr w:type="gramStart"/>
      <w:r w:rsidR="00494214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臻</w:t>
      </w:r>
      <w:proofErr w:type="gramEnd"/>
      <w:r w:rsidR="00494214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居建筑工程有限公司</w:t>
      </w:r>
      <w:bookmarkEnd w:id="2"/>
      <w:bookmarkEnd w:id="3"/>
      <w:r w:rsidR="00494214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存在失信行为。</w:t>
      </w:r>
      <w:r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</w:t>
      </w:r>
      <w:bookmarkStart w:id="4" w:name="OLE_LINK6"/>
      <w:bookmarkStart w:id="5" w:name="OLE_LINK7"/>
      <w:r w:rsidR="00100F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相关法律法规和</w:t>
      </w:r>
      <w:r w:rsidR="00494214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</w:t>
      </w:r>
      <w:r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河南</w:t>
      </w:r>
      <w:r w:rsidR="009A2696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理工</w:t>
      </w:r>
      <w:r w:rsidR="00494214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大学</w:t>
      </w:r>
      <w:r w:rsidR="009A2696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工程招标</w:t>
      </w:r>
      <w:r w:rsidR="00494214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采购实施细则</w:t>
      </w:r>
      <w:r w:rsidR="009A2696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（修订）</w:t>
      </w:r>
      <w:r w:rsidR="00494214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》（</w:t>
      </w:r>
      <w:r w:rsidR="009A2696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豫</w:t>
      </w:r>
      <w:proofErr w:type="gramStart"/>
      <w:r w:rsidR="009A2696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理工国</w:t>
      </w:r>
      <w:proofErr w:type="gramEnd"/>
      <w:r w:rsidR="009A2696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资〔2024〕11 号）</w:t>
      </w:r>
      <w:bookmarkEnd w:id="4"/>
      <w:bookmarkEnd w:id="5"/>
      <w:r w:rsidR="00494214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规定，经学校采购工作领导小组审核，决定对</w:t>
      </w:r>
      <w:r w:rsidR="009A2696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该</w:t>
      </w:r>
      <w:r w:rsidR="00494214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违规失信</w:t>
      </w:r>
      <w:r w:rsidR="009A2696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</w:t>
      </w:r>
      <w:r w:rsidR="00494214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做如下</w:t>
      </w:r>
      <w:r w:rsidR="00C1194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处理。</w:t>
      </w:r>
    </w:p>
    <w:p w14:paraId="4DD90936" w14:textId="768414E6" w:rsidR="00494214" w:rsidRPr="005A3EBF" w:rsidRDefault="009A2696" w:rsidP="007D2265">
      <w:pPr>
        <w:widowControl/>
        <w:shd w:val="clear" w:color="auto" w:fill="FFFFFF"/>
        <w:spacing w:line="540" w:lineRule="exact"/>
        <w:ind w:firstLineChars="200" w:firstLine="643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A3EBF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单位</w:t>
      </w:r>
      <w:r w:rsidR="00494214" w:rsidRPr="005A3EBF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名称：</w:t>
      </w:r>
      <w:r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河南</w:t>
      </w:r>
      <w:proofErr w:type="gramStart"/>
      <w:r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臻</w:t>
      </w:r>
      <w:proofErr w:type="gramEnd"/>
      <w:r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居建筑工程有限公司</w:t>
      </w:r>
      <w:r w:rsidR="00E67A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1A434E10" w14:textId="4422AB6C" w:rsidR="009A2696" w:rsidRPr="005A3EBF" w:rsidRDefault="00494214" w:rsidP="00DC574E">
      <w:pPr>
        <w:pStyle w:val="1"/>
        <w:spacing w:line="540" w:lineRule="exact"/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5A3EBF">
        <w:rPr>
          <w:rFonts w:ascii="黑体" w:eastAsia="黑体" w:hAnsi="黑体" w:hint="eastAsia"/>
          <w:b/>
          <w:bCs/>
          <w:color w:val="000000"/>
          <w:kern w:val="0"/>
          <w:sz w:val="32"/>
          <w:szCs w:val="32"/>
        </w:rPr>
        <w:t>企业地址：</w:t>
      </w:r>
      <w:r w:rsidR="009A2696" w:rsidRPr="005A3EBF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河南省郑州市高新技术开发区西三环283号国家大学科技园（东区）17幢-3-3层</w:t>
      </w:r>
      <w:r w:rsidR="00E67A8F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。</w:t>
      </w:r>
    </w:p>
    <w:p w14:paraId="23166F71" w14:textId="01172F6C" w:rsidR="00494214" w:rsidRPr="005A3EBF" w:rsidRDefault="00494214" w:rsidP="00DC574E">
      <w:pPr>
        <w:widowControl/>
        <w:shd w:val="clear" w:color="auto" w:fill="FFFFFF"/>
        <w:spacing w:line="540" w:lineRule="exact"/>
        <w:ind w:firstLine="5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A3EBF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失信行为：</w:t>
      </w:r>
      <w:r w:rsidR="007D2265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成交后</w:t>
      </w:r>
      <w:r w:rsidR="00442A97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不按合同约定履行合同</w:t>
      </w:r>
      <w:r w:rsidR="00B03C9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，影响学校工作</w:t>
      </w:r>
      <w:r w:rsidR="00E67A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2EBDFB4C" w14:textId="7182E5E6" w:rsidR="00494214" w:rsidRPr="005A3EBF" w:rsidRDefault="00C1194A" w:rsidP="00DC574E">
      <w:pPr>
        <w:widowControl/>
        <w:shd w:val="clear" w:color="auto" w:fill="FFFFFF"/>
        <w:spacing w:line="540" w:lineRule="exact"/>
        <w:ind w:firstLine="5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责任追究</w:t>
      </w:r>
      <w:r w:rsidR="00494214" w:rsidRPr="005A3EBF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：</w:t>
      </w:r>
      <w:bookmarkStart w:id="6" w:name="OLE_LINK5"/>
      <w:r w:rsidR="00442A97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列入黑名单，</w:t>
      </w:r>
      <w:r w:rsidR="00DC574E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自公告之日起三年内禁止参加河南理工大学工程项目招标采购活动</w:t>
      </w:r>
      <w:r w:rsidR="00E67A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bookmarkEnd w:id="6"/>
    <w:p w14:paraId="495E63C2" w14:textId="45BA9414" w:rsidR="00494214" w:rsidRPr="005A3EBF" w:rsidRDefault="00C1194A" w:rsidP="00DC574E">
      <w:pPr>
        <w:widowControl/>
        <w:shd w:val="clear" w:color="auto" w:fill="FFFFFF"/>
        <w:spacing w:line="540" w:lineRule="exact"/>
        <w:ind w:firstLine="5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处理</w:t>
      </w:r>
      <w:r w:rsidR="00494214" w:rsidRPr="005A3EBF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依据：</w:t>
      </w:r>
      <w:r w:rsidR="00DC574E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《河南理工大学工程招标采购实施细则（修订）》（豫</w:t>
      </w:r>
      <w:proofErr w:type="gramStart"/>
      <w:r w:rsidR="00DC574E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理工国</w:t>
      </w:r>
      <w:proofErr w:type="gramEnd"/>
      <w:r w:rsidR="00DC574E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资〔2024〕11 号）第二十九条</w:t>
      </w:r>
      <w:r w:rsidR="00442A97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第（三）款</w:t>
      </w:r>
      <w:r w:rsidR="00E67A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4525D873" w14:textId="5EA145E6" w:rsidR="00494214" w:rsidRPr="005A3EBF" w:rsidRDefault="00494214" w:rsidP="00DC574E">
      <w:pPr>
        <w:widowControl/>
        <w:shd w:val="clear" w:color="auto" w:fill="FFFFFF"/>
        <w:spacing w:line="540" w:lineRule="exact"/>
        <w:ind w:firstLine="5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A3EBF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截止时间：</w:t>
      </w:r>
      <w:r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2027年</w:t>
      </w:r>
      <w:r w:rsidR="0098732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98732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日</w:t>
      </w:r>
      <w:r w:rsidR="00E67A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57ED9ED9" w14:textId="77777777" w:rsidR="00DC574E" w:rsidRPr="005A3EBF" w:rsidRDefault="00DC574E" w:rsidP="00DC574E">
      <w:pPr>
        <w:widowControl/>
        <w:shd w:val="clear" w:color="auto" w:fill="FFFFFF"/>
        <w:spacing w:line="540" w:lineRule="exact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130B86C9" w14:textId="13C2F73C" w:rsidR="00DC574E" w:rsidRPr="005A3EBF" w:rsidRDefault="00494214" w:rsidP="00DC574E">
      <w:pPr>
        <w:widowControl/>
        <w:shd w:val="clear" w:color="auto" w:fill="FFFFFF"/>
        <w:spacing w:line="540" w:lineRule="exact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河南理工大学</w:t>
      </w:r>
      <w:r w:rsidR="00DC574E"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国有资产与实验室管理</w:t>
      </w:r>
      <w:r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处</w:t>
      </w:r>
    </w:p>
    <w:p w14:paraId="3C3E7E53" w14:textId="2A0F5A31" w:rsidR="003C540D" w:rsidRPr="005A3EBF" w:rsidRDefault="00494214" w:rsidP="007D2265">
      <w:pPr>
        <w:widowControl/>
        <w:shd w:val="clear" w:color="auto" w:fill="FFFFFF"/>
        <w:spacing w:line="540" w:lineRule="exact"/>
        <w:ind w:right="960" w:firstLineChars="1500" w:firstLine="4800"/>
        <w:rPr>
          <w:rFonts w:ascii="仿宋_GB2312" w:eastAsia="仿宋_GB2312"/>
          <w:sz w:val="32"/>
          <w:szCs w:val="32"/>
        </w:rPr>
      </w:pPr>
      <w:r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2024年</w:t>
      </w:r>
      <w:r w:rsidR="0098732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98732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bookmarkStart w:id="7" w:name="_GoBack"/>
      <w:bookmarkEnd w:id="7"/>
      <w:r w:rsidRPr="005A3E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sectPr w:rsidR="003C540D" w:rsidRPr="005A3EBF" w:rsidSect="00442A97">
      <w:pgSz w:w="11906" w:h="16838"/>
      <w:pgMar w:top="1247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4EE0E" w14:textId="77777777" w:rsidR="00DA6B83" w:rsidRDefault="00DA6B83" w:rsidP="0098732F">
      <w:r>
        <w:separator/>
      </w:r>
    </w:p>
  </w:endnote>
  <w:endnote w:type="continuationSeparator" w:id="0">
    <w:p w14:paraId="4C4ED30D" w14:textId="77777777" w:rsidR="00DA6B83" w:rsidRDefault="00DA6B83" w:rsidP="0098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852EB" w14:textId="77777777" w:rsidR="00DA6B83" w:rsidRDefault="00DA6B83" w:rsidP="0098732F">
      <w:r>
        <w:separator/>
      </w:r>
    </w:p>
  </w:footnote>
  <w:footnote w:type="continuationSeparator" w:id="0">
    <w:p w14:paraId="65FF530B" w14:textId="77777777" w:rsidR="00DA6B83" w:rsidRDefault="00DA6B83" w:rsidP="00987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14"/>
    <w:rsid w:val="000B4610"/>
    <w:rsid w:val="00100FBA"/>
    <w:rsid w:val="00333A6E"/>
    <w:rsid w:val="003C540D"/>
    <w:rsid w:val="004227DE"/>
    <w:rsid w:val="00442A97"/>
    <w:rsid w:val="00494214"/>
    <w:rsid w:val="005A3EBF"/>
    <w:rsid w:val="007231C1"/>
    <w:rsid w:val="007D2265"/>
    <w:rsid w:val="00843CCC"/>
    <w:rsid w:val="008F49F7"/>
    <w:rsid w:val="009400E1"/>
    <w:rsid w:val="0098732F"/>
    <w:rsid w:val="009A2696"/>
    <w:rsid w:val="00A16C8A"/>
    <w:rsid w:val="00B03C91"/>
    <w:rsid w:val="00C1194A"/>
    <w:rsid w:val="00C23F27"/>
    <w:rsid w:val="00C373FF"/>
    <w:rsid w:val="00DA6B83"/>
    <w:rsid w:val="00DC574E"/>
    <w:rsid w:val="00DE6D6D"/>
    <w:rsid w:val="00E67A8F"/>
    <w:rsid w:val="00F6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C34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9A2696"/>
    <w:pPr>
      <w:jc w:val="both"/>
    </w:pPr>
    <w:rPr>
      <w:rFonts w:ascii="Calibri" w:eastAsia="宋体" w:hAnsi="Calibri" w:cs="宋体"/>
      <w:szCs w:val="21"/>
    </w:rPr>
  </w:style>
  <w:style w:type="paragraph" w:styleId="a3">
    <w:name w:val="header"/>
    <w:basedOn w:val="a"/>
    <w:link w:val="Char"/>
    <w:uiPriority w:val="99"/>
    <w:unhideWhenUsed/>
    <w:rsid w:val="00987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3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3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9A2696"/>
    <w:pPr>
      <w:jc w:val="both"/>
    </w:pPr>
    <w:rPr>
      <w:rFonts w:ascii="Calibri" w:eastAsia="宋体" w:hAnsi="Calibri" w:cs="宋体"/>
      <w:szCs w:val="21"/>
    </w:rPr>
  </w:style>
  <w:style w:type="paragraph" w:styleId="a3">
    <w:name w:val="header"/>
    <w:basedOn w:val="a"/>
    <w:link w:val="Char"/>
    <w:uiPriority w:val="99"/>
    <w:unhideWhenUsed/>
    <w:rsid w:val="00987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3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3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F5F5F5"/>
            <w:right w:val="none" w:sz="0" w:space="0" w:color="auto"/>
          </w:divBdr>
        </w:div>
        <w:div w:id="20693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cp:lastPrinted>2024-08-28T02:31:00Z</cp:lastPrinted>
  <dcterms:created xsi:type="dcterms:W3CDTF">2024-09-02T02:14:00Z</dcterms:created>
  <dcterms:modified xsi:type="dcterms:W3CDTF">2024-09-02T02:14:00Z</dcterms:modified>
</cp:coreProperties>
</file>